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15240</wp:posOffset>
            </wp:positionH>
            <wp:positionV relativeFrom="page">
              <wp:posOffset>3698240</wp:posOffset>
            </wp:positionV>
            <wp:extent cx="626110" cy="62611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0" t="-690" r="-630" b="-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KEVÄTKATSELMUS 2021</w:t>
      </w:r>
    </w:p>
    <w:p>
      <w:pPr>
        <w:pStyle w:val="Normal"/>
        <w:rPr/>
      </w:pPr>
      <w:r>
        <w:rPr>
          <w:rFonts w:cs="Arial" w:ascii="Arial" w:hAnsi="Arial"/>
        </w:rPr>
        <w:t xml:space="preserve">Mänttä-Vilppulan rakennusvalvonta suorittaa kevätkatselmuksen kaupungin alueella perjantaina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fi-FI" w:eastAsia="en-US" w:bidi="ar-SA"/>
        </w:rPr>
        <w:t>18.6.2021</w:t>
      </w:r>
      <w:r>
        <w:rPr>
          <w:rFonts w:cs="Arial" w:ascii="Arial" w:hAnsi="Arial"/>
        </w:rPr>
        <w:t xml:space="preserve"> Katselmus perustuu Mänttä-Vilppulan kaupungin rakennusjärjestykseen sekä Maankäyttö- ja rakennuslain 166-170 §:iin.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Viihtyisän kaupunkikuvan ylläpitämiseksi kiinteistön omistajia pyydetään kiinnittämään huomiota mm. tarpeettoman irtaimen tavaran ulkovarastointiin (romuajoneuvot, rakennusmateriaali ja muu irtain materiaali), sekä kevytrakenteisten rakennelmien kuntoon ja turvallisuuteen.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Mänttä-Vilppulassa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fi-FI" w:eastAsia="en-US" w:bidi="ar-SA"/>
        </w:rPr>
        <w:t>1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fi-FI" w:eastAsia="en-US" w:bidi="ar-SA"/>
        </w:rPr>
        <w:t>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fi-FI" w:eastAsia="en-US" w:bidi="ar-SA"/>
        </w:rPr>
        <w:t>.5.2021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</w:rPr>
        <w:t>Tekninen lautakunta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883acd"/>
    <w:rPr>
      <w:rFonts w:ascii="Segoe UI" w:hAnsi="Segoe UI" w:cs="Segoe UI"/>
      <w:sz w:val="18"/>
      <w:szCs w:val="18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883a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LibreOffice/6.3.5.2$Windows_X86_64 LibreOffice_project/dd0751754f11728f69b42ee2af66670068624673</Application>
  <Pages>1</Pages>
  <Words>50</Words>
  <Characters>512</Characters>
  <CharactersWithSpaces>557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2020-04-20T06:37:00Z</dcterms:created>
  <dc:creator>Eija Nieminen</dc:creator>
  <dc:description/>
  <dc:language>fi-FI</dc:language>
  <cp:lastModifiedBy/>
  <cp:lastPrinted>2021-04-28T08:44:12Z</cp:lastPrinted>
  <dcterms:modified xsi:type="dcterms:W3CDTF">2021-04-28T09:24:42Z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